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2A92" w14:textId="77777777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247D1874" w14:textId="20DC6017" w:rsidR="00F51207" w:rsidRDefault="00932FF1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Předpokládané množství a cena předmětu plnění</w:t>
      </w:r>
    </w:p>
    <w:p w14:paraId="6E1FE5D1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tbl>
      <w:tblPr>
        <w:tblW w:w="97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917"/>
        <w:gridCol w:w="2445"/>
        <w:gridCol w:w="1431"/>
        <w:gridCol w:w="1528"/>
        <w:gridCol w:w="1637"/>
      </w:tblGrid>
      <w:tr w:rsidR="00383717" w:rsidRPr="00BD6050" w14:paraId="717D5478" w14:textId="0E23464C" w:rsidTr="00383717">
        <w:trPr>
          <w:trHeight w:val="315"/>
          <w:jc w:val="center"/>
        </w:trPr>
        <w:tc>
          <w:tcPr>
            <w:tcW w:w="97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A4C7F03" w14:textId="236C2010" w:rsidR="00383717" w:rsidRPr="00383717" w:rsidRDefault="00383717" w:rsidP="0034071A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Rozvaděče NN</w:t>
            </w:r>
          </w:p>
        </w:tc>
      </w:tr>
      <w:tr w:rsidR="00927F70" w:rsidRPr="00BD6050" w14:paraId="3280FBF1" w14:textId="63B19923" w:rsidTr="003B3721">
        <w:trPr>
          <w:trHeight w:val="315"/>
          <w:jc w:val="center"/>
        </w:trPr>
        <w:tc>
          <w:tcPr>
            <w:tcW w:w="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01E7527" w14:textId="3E7F8B0D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</w:t>
            </w: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ol.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B815938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Název položky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C48A385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Popis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9B5E78D" w14:textId="723ABA2D" w:rsidR="00383717" w:rsidRPr="00BD6050" w:rsidRDefault="00927F70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Předpokládané o</w:t>
            </w:r>
            <w:r w:rsidR="00383717"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dběrné množství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D9F1"/>
          </w:tcPr>
          <w:p w14:paraId="0297AC6F" w14:textId="77777777" w:rsidR="003B3721" w:rsidRDefault="003B3721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3985D241" w14:textId="55503F42" w:rsidR="00383717" w:rsidRPr="00383717" w:rsidRDefault="00383717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B3721">
              <w:rPr>
                <w:rFonts w:cs="Arial"/>
                <w:b/>
                <w:bCs/>
                <w:color w:val="000000"/>
                <w:sz w:val="18"/>
                <w:szCs w:val="18"/>
              </w:rPr>
              <w:t>Jednotková cena</w:t>
            </w:r>
            <w:r w:rsidRPr="003B3721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v Kč bez DPH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</w:tcPr>
          <w:p w14:paraId="262D3B07" w14:textId="77777777" w:rsidR="003B3721" w:rsidRDefault="003B3721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2F4CC814" w14:textId="0FBECF8E" w:rsidR="00383717" w:rsidRPr="00BD6050" w:rsidRDefault="00383717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Celková cena v Kč bez DPH</w:t>
            </w:r>
          </w:p>
        </w:tc>
      </w:tr>
      <w:tr w:rsidR="00927F70" w:rsidRPr="00BD6050" w14:paraId="4B29027F" w14:textId="2FA4847A" w:rsidTr="003B3721">
        <w:trPr>
          <w:trHeight w:val="240"/>
          <w:jc w:val="center"/>
        </w:trPr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E1FB9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3C782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9B51F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1963983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(ks)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14:paraId="6E049166" w14:textId="77777777" w:rsidR="00383717" w:rsidRPr="0038371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14:paraId="557B14A9" w14:textId="5DDFCE92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27F70" w:rsidRPr="00BD6050" w14:paraId="2DF73D11" w14:textId="6DD47727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ACE8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3A43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RST-D 0216/4225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1174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 xml:space="preserve">rozváděč do 160 A 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D656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72C4FD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BF241" w14:textId="404AF881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4BA8FD8E" w14:textId="18B96E6C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E6E33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56C5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RST-D 0625/4525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9EE8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250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BF95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A56ADE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CDF1AA" w14:textId="19FFE94A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490A68E7" w14:textId="23BCC4B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1BF6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16B01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RST-D 0663/4525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2FFDF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EE741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600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1316AC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3CF5E" w14:textId="2A0175DB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6284CB4C" w14:textId="27C6FAAE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39EA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5913D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RST 0625/45</w:t>
            </w:r>
            <w:r>
              <w:rPr>
                <w:rFonts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192BA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250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69A9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FFC2AB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B9B29" w14:textId="18597C3C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75415951" w14:textId="61CC4557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10E8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D5624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RST 0663/45</w:t>
            </w:r>
            <w:r>
              <w:rPr>
                <w:rFonts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E9652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893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649EF6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8D0573" w14:textId="5DDBEECA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607B3ED1" w14:textId="61170DB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C78ED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809B7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0625/4525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A7B7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250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40973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41916A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689A3" w14:textId="04332C92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6BD8BEC4" w14:textId="7A8B0FB9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5C10C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BE37F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0663/4525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3359C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630 A (jmenovitý proud hlavního jističe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C7D88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C96F3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E7206C" w14:textId="00746814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7B0B3619" w14:textId="14D39E96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68C6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F72A2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1063/4825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D90B0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(jmenovitý proud hlavního jističe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46FA1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0A8A6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7A1AF" w14:textId="26BBF09D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3925A0AA" w14:textId="29826B1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4946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30DB9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1099/4825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23F75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(jmenovitý proud hlavního jističe 1000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94FC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6AE53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538496" w14:textId="166C0E3D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45B50D33" w14:textId="1E12348D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75C4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FE281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1063/4825-P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143E9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s podélným dělením pravá část (HJ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6FB58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E5F01E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6D8B2" w14:textId="01E7F671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0F0F7519" w14:textId="5963E57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3A23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B3E0A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1063/4825-L+R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B9A2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s podélným dělením levá část (HJ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957F0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4B22D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6757BA" w14:textId="2239890B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0E0FBB2B" w14:textId="5F9D75AD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BEA91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29623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1099/4825-P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6B846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s podélným dělením pravá část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81D0F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F89CC8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85866" w14:textId="21839221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609207B0" w14:textId="5923FFC5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17B2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5CE8B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1099/4825-L+R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1A441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rozváděč do 1000 A s podélným dělením levá část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31E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FBA9E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1803AE" w14:textId="747887B9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2F9113DC" w14:textId="1551FF42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E18C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2A64E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1063/41225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2CE22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 xml:space="preserve">rozváděč do 1000 A </w:t>
            </w:r>
            <w:proofErr w:type="gramStart"/>
            <w:r w:rsidRPr="00BD6050">
              <w:rPr>
                <w:rFonts w:cs="Arial"/>
                <w:color w:val="000000"/>
                <w:sz w:val="18"/>
                <w:szCs w:val="18"/>
              </w:rPr>
              <w:t>12-ti</w:t>
            </w:r>
            <w:proofErr w:type="gramEnd"/>
            <w:r w:rsidRPr="00BD6050">
              <w:rPr>
                <w:rFonts w:cs="Arial"/>
                <w:color w:val="000000"/>
                <w:sz w:val="18"/>
                <w:szCs w:val="18"/>
              </w:rPr>
              <w:t xml:space="preserve"> vývodový (HJ 630 A)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D95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7EBAE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A40AD" w14:textId="27B12FAD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927F70" w:rsidRPr="00BD6050" w14:paraId="72E3B24A" w14:textId="554FDB14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3A14E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2AFD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RDD 1099/41225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1D46" w14:textId="77777777" w:rsidR="00383717" w:rsidRPr="00BD6050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 xml:space="preserve">rozváděč do 1000 A </w:t>
            </w:r>
            <w:proofErr w:type="gramStart"/>
            <w:r w:rsidRPr="00BD6050">
              <w:rPr>
                <w:rFonts w:cs="Arial"/>
                <w:color w:val="000000"/>
                <w:sz w:val="18"/>
                <w:szCs w:val="18"/>
              </w:rPr>
              <w:t>12-ti</w:t>
            </w:r>
            <w:proofErr w:type="gramEnd"/>
            <w:r w:rsidRPr="00BD6050">
              <w:rPr>
                <w:rFonts w:cs="Arial"/>
                <w:color w:val="000000"/>
                <w:sz w:val="18"/>
                <w:szCs w:val="18"/>
              </w:rPr>
              <w:t xml:space="preserve"> vývodový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5FFD0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  <w:r w:rsidRPr="00BD6050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A6866FF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46AE0" w14:textId="3FD49BC3" w:rsidR="00383717" w:rsidRPr="00BD6050" w:rsidRDefault="00383717" w:rsidP="0034071A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83717" w:rsidRPr="00BD6050" w14:paraId="7EF67684" w14:textId="15B3D381" w:rsidTr="00383717">
        <w:trPr>
          <w:trHeight w:val="315"/>
          <w:jc w:val="center"/>
        </w:trPr>
        <w:tc>
          <w:tcPr>
            <w:tcW w:w="97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2EC5B449" w14:textId="30F6723D" w:rsidR="00383717" w:rsidRPr="00BD6050" w:rsidRDefault="00383717" w:rsidP="0034071A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b/>
                <w:bCs/>
                <w:color w:val="000000"/>
                <w:sz w:val="18"/>
                <w:szCs w:val="18"/>
              </w:rPr>
              <w:t>Skříně a stojany</w:t>
            </w:r>
          </w:p>
        </w:tc>
      </w:tr>
      <w:tr w:rsidR="00927F70" w:rsidRPr="00BD6050" w14:paraId="6EEDBEE8" w14:textId="71A225BD" w:rsidTr="003B3721">
        <w:trPr>
          <w:trHeight w:val="315"/>
          <w:jc w:val="center"/>
        </w:trPr>
        <w:tc>
          <w:tcPr>
            <w:tcW w:w="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02D92F9" w14:textId="564B62B5" w:rsidR="00383717" w:rsidRPr="0038371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Pol.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F6C3F62" w14:textId="77777777" w:rsidR="00383717" w:rsidRPr="0038371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Název položky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6C88623" w14:textId="77777777" w:rsidR="00383717" w:rsidRPr="0038371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Popis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5CEF085" w14:textId="1D115547" w:rsidR="00383717" w:rsidRPr="00383717" w:rsidRDefault="00927F70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Předpokládané o</w:t>
            </w:r>
            <w:r w:rsidR="00383717"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dběrné množství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6D9F1"/>
          </w:tcPr>
          <w:p w14:paraId="49A19ECE" w14:textId="77777777" w:rsidR="003B3721" w:rsidRDefault="003B3721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59893D34" w14:textId="2FADBB90" w:rsidR="00383717" w:rsidRPr="00383717" w:rsidRDefault="00383717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Jednotková cena</w:t>
            </w:r>
            <w:r w:rsidR="003B3721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</w:r>
            <w:r w:rsidRPr="00383717">
              <w:rPr>
                <w:rFonts w:cs="Arial"/>
                <w:b/>
                <w:bCs/>
                <w:color w:val="000000"/>
                <w:sz w:val="18"/>
                <w:szCs w:val="18"/>
              </w:rPr>
              <w:t>v Kč bez DPH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</w:tcPr>
          <w:p w14:paraId="7D75E6E7" w14:textId="77777777" w:rsidR="003B3721" w:rsidRDefault="003B3721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748EBFF7" w14:textId="58562FD5" w:rsidR="00383717" w:rsidRPr="00383717" w:rsidRDefault="00383717" w:rsidP="003B3721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Celková cena v Kč bez DPH</w:t>
            </w:r>
          </w:p>
        </w:tc>
      </w:tr>
      <w:tr w:rsidR="00927F70" w:rsidRPr="00BD6050" w14:paraId="1A86C5BD" w14:textId="23674DC2" w:rsidTr="003B3721">
        <w:trPr>
          <w:trHeight w:val="315"/>
          <w:jc w:val="center"/>
        </w:trPr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1CB02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5E7F6" w14:textId="77777777" w:rsidR="00383717" w:rsidRPr="00524D5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0B935" w14:textId="77777777" w:rsidR="00383717" w:rsidRPr="00524D5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CFE155F" w14:textId="77777777" w:rsidR="00383717" w:rsidRPr="00524D57" w:rsidRDefault="00383717" w:rsidP="0034071A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524D57">
              <w:rPr>
                <w:rFonts w:cs="Arial"/>
                <w:b/>
                <w:bCs/>
                <w:color w:val="000000"/>
                <w:sz w:val="18"/>
                <w:szCs w:val="18"/>
              </w:rPr>
              <w:t>(ks)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14:paraId="255CBE80" w14:textId="77777777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</w:tcPr>
          <w:p w14:paraId="4D1EDC06" w14:textId="00FDD839" w:rsidR="00383717" w:rsidRPr="00BD6050" w:rsidRDefault="00383717" w:rsidP="0034071A">
            <w:pPr>
              <w:rPr>
                <w:rFonts w:cs="Arial"/>
                <w:b/>
                <w:bCs/>
                <w:color w:val="000000"/>
                <w:szCs w:val="20"/>
              </w:rPr>
            </w:pPr>
          </w:p>
        </w:tc>
      </w:tr>
      <w:tr w:rsidR="00927F70" w:rsidRPr="00BD6050" w14:paraId="2097F95D" w14:textId="33EBB623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B089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5F8B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SMS-D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7474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rozváděč do 160 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6BC0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B9402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71C07" w14:textId="72050C64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46E0E89F" w14:textId="2FBB250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2DD8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96EC3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SVS-U-D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B30FF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rozváděč do 630 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52EB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A9442E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8CB12" w14:textId="4BDE8536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7DF904FC" w14:textId="4FE35498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9014A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35271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SVS-P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9BBB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rozváděč do 630 A s umístěním na příhradové TS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373E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689F3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312A00" w14:textId="22A97134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5838EB71" w14:textId="7C253995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31FB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3C88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SVS-KZ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9F8C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rozvaděč do 630 A s umístěním do věžové TS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A068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D3FCB5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F0570" w14:textId="1DB1248D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64F0B85C" w14:textId="30205A5A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D20B3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33E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SVS-V-D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07D62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rozváděč do 1000 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0FA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FFD93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6FF2B" w14:textId="72926A2B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4547D417" w14:textId="2CE7F19C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D85E8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B8A6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SVS-VZ-D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87F5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skříň pro rozvaděč do 1000 A s umístěním do věžové TS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8FB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95ED6F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CB11B" w14:textId="733D453B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1BF1DAF9" w14:textId="229344EF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05F2D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045F8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ST-VK8-D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286A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stojan pro rozváděč do 1000 A pro TS s vnitřní obsluhou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044F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82E4BA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83C6D" w14:textId="62C27EAF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2D95062D" w14:textId="4AC2CC88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A3AE1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19AF7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ST-VK12-D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2A54F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 xml:space="preserve">stojan pro rozváděč do 1000 A </w:t>
            </w:r>
            <w:proofErr w:type="gramStart"/>
            <w:r w:rsidRPr="00383717">
              <w:rPr>
                <w:rFonts w:cs="Arial"/>
                <w:color w:val="000000"/>
                <w:sz w:val="18"/>
                <w:szCs w:val="18"/>
              </w:rPr>
              <w:t>12-ti</w:t>
            </w:r>
            <w:proofErr w:type="gramEnd"/>
            <w:r w:rsidRPr="00383717">
              <w:rPr>
                <w:rFonts w:cs="Arial"/>
                <w:color w:val="000000"/>
                <w:sz w:val="18"/>
                <w:szCs w:val="18"/>
              </w:rPr>
              <w:t xml:space="preserve"> vývodový pro TS s vnitřní obsluhou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CAEA7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B2F897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2D5A52" w14:textId="6A8D95A6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343049C1" w14:textId="1CEEB842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AA717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906C8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ST-VN8-D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5EFF1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 xml:space="preserve">stojan pro rozváděč do 1000 A pro TS s vnější obsluhou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29663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C07CF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F85DC" w14:textId="70F79949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7C9D20D1" w14:textId="0D5F0026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A3945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3E2D5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ST-VN12-D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1EC42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 xml:space="preserve">stojan pro rozváděč do 1000 A </w:t>
            </w:r>
            <w:proofErr w:type="gramStart"/>
            <w:r w:rsidRPr="00383717">
              <w:rPr>
                <w:rFonts w:cs="Arial"/>
                <w:color w:val="000000"/>
                <w:sz w:val="18"/>
                <w:szCs w:val="18"/>
              </w:rPr>
              <w:t>12-ti</w:t>
            </w:r>
            <w:proofErr w:type="gramEnd"/>
            <w:r w:rsidRPr="00383717">
              <w:rPr>
                <w:rFonts w:cs="Arial"/>
                <w:color w:val="000000"/>
                <w:sz w:val="18"/>
                <w:szCs w:val="18"/>
              </w:rPr>
              <w:t xml:space="preserve"> vývodový pro TS s vnější obsluhou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16284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957AA9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956043" w14:textId="24868B29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1899EE07" w14:textId="4D9AB57E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0DAFA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D75C6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ST-MK5-D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BF54F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stojan pro rozváděč do 630 A pro TS s vnitřní obsluhou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EC360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051BF8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183BB" w14:textId="798F8C45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66EF237B" w14:textId="5D97786B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D4634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B138F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ST-MN5-D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0030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stojan pro rozváděč do 630 A pro TS s vnější obsluhou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5DD7F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B41B0E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398C2" w14:textId="460EB7F5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22969DB3" w14:textId="1A3815EF" w:rsidTr="003B3721">
        <w:trPr>
          <w:trHeight w:val="315"/>
          <w:jc w:val="center"/>
        </w:trPr>
        <w:tc>
          <w:tcPr>
            <w:tcW w:w="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176C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C801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Kryt SVS-P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B0E4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Kryt kabelového prostoru pro skříň SVS-P (550 x 150 x 1200)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FB9C6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EE4946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E21ED" w14:textId="417EB4E3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27F70" w:rsidRPr="00BD6050" w14:paraId="4FF821C2" w14:textId="57587277" w:rsidTr="003B3721">
        <w:trPr>
          <w:trHeight w:val="315"/>
          <w:jc w:val="center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C9B6C" w14:textId="77777777" w:rsidR="00383717" w:rsidRPr="003B3721" w:rsidRDefault="00383717" w:rsidP="0034071A">
            <w:pPr>
              <w:jc w:val="center"/>
              <w:rPr>
                <w:rFonts w:cs="Arial"/>
                <w:color w:val="000000"/>
                <w:szCs w:val="20"/>
              </w:rPr>
            </w:pPr>
            <w:r w:rsidRPr="003B3721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324F9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Kryt SVS-P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3AC6" w14:textId="77777777" w:rsidR="00383717" w:rsidRPr="00383717" w:rsidRDefault="00383717" w:rsidP="0034071A">
            <w:pPr>
              <w:rPr>
                <w:rFonts w:cs="Arial"/>
                <w:color w:val="000000"/>
                <w:sz w:val="18"/>
                <w:szCs w:val="18"/>
              </w:rPr>
            </w:pPr>
            <w:r w:rsidRPr="00383717">
              <w:rPr>
                <w:rFonts w:cs="Arial"/>
                <w:color w:val="000000"/>
                <w:sz w:val="18"/>
                <w:szCs w:val="18"/>
              </w:rPr>
              <w:t>Kryt kabelového prostoru pro skříň SVS-P (150 x 150 x 1200)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1A15C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D6050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A0A9F2" w14:textId="77777777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C1253" w14:textId="347DCFFB" w:rsidR="00383717" w:rsidRPr="00BD6050" w:rsidRDefault="00383717" w:rsidP="0034071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B3721" w:rsidRPr="00BD6050" w14:paraId="1DDBCBCD" w14:textId="77777777" w:rsidTr="003B3721">
        <w:trPr>
          <w:trHeight w:val="957"/>
          <w:jc w:val="center"/>
        </w:trPr>
        <w:tc>
          <w:tcPr>
            <w:tcW w:w="8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A7136" w14:textId="61A1B2AE" w:rsidR="003B3721" w:rsidRPr="003B3721" w:rsidRDefault="003B3721" w:rsidP="003B3721">
            <w:pPr>
              <w:rPr>
                <w:rFonts w:cs="Arial"/>
                <w:b/>
                <w:bCs/>
                <w:color w:val="000000"/>
                <w:sz w:val="24"/>
              </w:rPr>
            </w:pPr>
            <w:r w:rsidRPr="003B3721">
              <w:rPr>
                <w:rFonts w:cs="Arial"/>
                <w:b/>
                <w:bCs/>
                <w:color w:val="000000"/>
                <w:sz w:val="24"/>
              </w:rPr>
              <w:t>Celková nabídková cena v Kč bez DPH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961CCD" w14:textId="77777777" w:rsidR="003B3721" w:rsidRPr="00BD6050" w:rsidRDefault="003B3721" w:rsidP="003B3721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8C06E4C" w14:textId="0B08E26C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1DF9FC8" w14:textId="77777777"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B01AD2D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A5D5203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92045E8" w14:textId="24E71E28"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>účastník</w:t>
      </w:r>
    </w:p>
    <w:p w14:paraId="1626C933" w14:textId="77777777"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69015CED" w14:textId="77777777"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14:paraId="7456E129" w14:textId="77777777"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14:paraId="4408E5C5" w14:textId="77777777"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463846B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18DBCC26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43338806" w14:textId="77777777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2AF62D31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41307091" w14:textId="77777777"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6EFA5" w14:textId="77777777" w:rsidR="009D379C" w:rsidRDefault="009D379C" w:rsidP="00CE6D2A">
      <w:r>
        <w:separator/>
      </w:r>
    </w:p>
  </w:endnote>
  <w:endnote w:type="continuationSeparator" w:id="0">
    <w:p w14:paraId="517CFC7B" w14:textId="77777777" w:rsidR="009D379C" w:rsidRDefault="009D379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62917" w14:textId="77777777" w:rsidR="009D379C" w:rsidRDefault="009D379C" w:rsidP="00CE6D2A">
      <w:r>
        <w:separator/>
      </w:r>
    </w:p>
  </w:footnote>
  <w:footnote w:type="continuationSeparator" w:id="0">
    <w:p w14:paraId="2016BB4D" w14:textId="77777777" w:rsidR="009D379C" w:rsidRDefault="009D379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5FB6" w14:textId="77777777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EAAC92C" w14:textId="77777777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14:paraId="68F460CB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232345A" w14:textId="24C36E78" w:rsidR="001E5FCC" w:rsidRPr="00932FF1" w:rsidRDefault="00932FF1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  <w:r w:rsidRPr="00932FF1">
      <w:rPr>
        <w:rFonts w:cs="Arial"/>
        <w:b/>
      </w:rPr>
      <w:t>Rozvaděče NN pro distribuční trafostanice</w:t>
    </w:r>
  </w:p>
  <w:p w14:paraId="5B0F03AF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640D"/>
    <w:rsid w:val="000C08C9"/>
    <w:rsid w:val="000E3622"/>
    <w:rsid w:val="000F59BB"/>
    <w:rsid w:val="00113C45"/>
    <w:rsid w:val="00117ABF"/>
    <w:rsid w:val="0012752E"/>
    <w:rsid w:val="001430FC"/>
    <w:rsid w:val="00157787"/>
    <w:rsid w:val="00187636"/>
    <w:rsid w:val="001D6876"/>
    <w:rsid w:val="001E5FCC"/>
    <w:rsid w:val="00210C16"/>
    <w:rsid w:val="00214E67"/>
    <w:rsid w:val="0022086A"/>
    <w:rsid w:val="002220BA"/>
    <w:rsid w:val="00244BA5"/>
    <w:rsid w:val="00245742"/>
    <w:rsid w:val="002773B9"/>
    <w:rsid w:val="002962BB"/>
    <w:rsid w:val="0029751C"/>
    <w:rsid w:val="002D75DB"/>
    <w:rsid w:val="002F4ABC"/>
    <w:rsid w:val="002F650F"/>
    <w:rsid w:val="00307537"/>
    <w:rsid w:val="003534D1"/>
    <w:rsid w:val="00353B2F"/>
    <w:rsid w:val="00383717"/>
    <w:rsid w:val="00387AB3"/>
    <w:rsid w:val="003A1F95"/>
    <w:rsid w:val="003A28B9"/>
    <w:rsid w:val="003A3E52"/>
    <w:rsid w:val="003A4122"/>
    <w:rsid w:val="003B2D9B"/>
    <w:rsid w:val="003B3721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B450C"/>
    <w:rsid w:val="004C289C"/>
    <w:rsid w:val="005028F7"/>
    <w:rsid w:val="0051706C"/>
    <w:rsid w:val="00524D57"/>
    <w:rsid w:val="005930FC"/>
    <w:rsid w:val="005A0695"/>
    <w:rsid w:val="005A2936"/>
    <w:rsid w:val="005B7178"/>
    <w:rsid w:val="00603CC1"/>
    <w:rsid w:val="006106C4"/>
    <w:rsid w:val="006131D1"/>
    <w:rsid w:val="0061380A"/>
    <w:rsid w:val="0062432F"/>
    <w:rsid w:val="00640C55"/>
    <w:rsid w:val="00641DE2"/>
    <w:rsid w:val="006B1F02"/>
    <w:rsid w:val="006B24BB"/>
    <w:rsid w:val="006D0005"/>
    <w:rsid w:val="006D327B"/>
    <w:rsid w:val="00702B03"/>
    <w:rsid w:val="00707D16"/>
    <w:rsid w:val="007170A1"/>
    <w:rsid w:val="007374C5"/>
    <w:rsid w:val="007B3932"/>
    <w:rsid w:val="007B7C13"/>
    <w:rsid w:val="007C535A"/>
    <w:rsid w:val="007D37EE"/>
    <w:rsid w:val="007F028C"/>
    <w:rsid w:val="00800B4E"/>
    <w:rsid w:val="008254EC"/>
    <w:rsid w:val="00854F60"/>
    <w:rsid w:val="00860B8A"/>
    <w:rsid w:val="00881163"/>
    <w:rsid w:val="00885EB0"/>
    <w:rsid w:val="00907676"/>
    <w:rsid w:val="00927F70"/>
    <w:rsid w:val="00932FF1"/>
    <w:rsid w:val="0093624F"/>
    <w:rsid w:val="00941A00"/>
    <w:rsid w:val="0094518E"/>
    <w:rsid w:val="009521DF"/>
    <w:rsid w:val="009721AD"/>
    <w:rsid w:val="00972DC3"/>
    <w:rsid w:val="00991936"/>
    <w:rsid w:val="009A748A"/>
    <w:rsid w:val="009B7D73"/>
    <w:rsid w:val="009D379C"/>
    <w:rsid w:val="009E4CF5"/>
    <w:rsid w:val="009E7711"/>
    <w:rsid w:val="00A26C2C"/>
    <w:rsid w:val="00A327F7"/>
    <w:rsid w:val="00A35D7B"/>
    <w:rsid w:val="00A4546F"/>
    <w:rsid w:val="00A8696D"/>
    <w:rsid w:val="00A94A32"/>
    <w:rsid w:val="00AA33E8"/>
    <w:rsid w:val="00AE4F86"/>
    <w:rsid w:val="00B47D9D"/>
    <w:rsid w:val="00B87E91"/>
    <w:rsid w:val="00B95F87"/>
    <w:rsid w:val="00BA1BE2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53338"/>
    <w:rsid w:val="00D80179"/>
    <w:rsid w:val="00D82B2A"/>
    <w:rsid w:val="00D83CD0"/>
    <w:rsid w:val="00D93BDE"/>
    <w:rsid w:val="00D9436B"/>
    <w:rsid w:val="00DB74A0"/>
    <w:rsid w:val="00DB7529"/>
    <w:rsid w:val="00DE1A26"/>
    <w:rsid w:val="00DE27FB"/>
    <w:rsid w:val="00E00862"/>
    <w:rsid w:val="00E7509F"/>
    <w:rsid w:val="00E804D1"/>
    <w:rsid w:val="00E97C91"/>
    <w:rsid w:val="00EA46C7"/>
    <w:rsid w:val="00ED3AD8"/>
    <w:rsid w:val="00ED4355"/>
    <w:rsid w:val="00EE16BA"/>
    <w:rsid w:val="00EF03DF"/>
    <w:rsid w:val="00F15F28"/>
    <w:rsid w:val="00F25C28"/>
    <w:rsid w:val="00F4419F"/>
    <w:rsid w:val="00F51207"/>
    <w:rsid w:val="00F51719"/>
    <w:rsid w:val="00F6421F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961E0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Hallová, Eliška</cp:lastModifiedBy>
  <cp:revision>9</cp:revision>
  <cp:lastPrinted>2017-06-28T11:15:00Z</cp:lastPrinted>
  <dcterms:created xsi:type="dcterms:W3CDTF">2022-04-05T14:03:00Z</dcterms:created>
  <dcterms:modified xsi:type="dcterms:W3CDTF">2022-04-26T07:53:00Z</dcterms:modified>
</cp:coreProperties>
</file>